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仿宋_GB2312"/>
        </w:rPr>
      </w:pPr>
      <w:bookmarkStart w:id="0" w:name="_GoBack"/>
      <w:bookmarkEnd w:id="0"/>
    </w:p>
    <w:p>
      <w:pPr>
        <w:spacing w:line="600" w:lineRule="exact"/>
        <w:jc w:val="center"/>
        <w:rPr>
          <w:rFonts w:hint="eastAsia" w:ascii="仿宋_GB2312" w:hAnsi="仿宋_GB2312"/>
        </w:rPr>
      </w:pPr>
    </w:p>
    <w:p>
      <w:pPr>
        <w:spacing w:line="600" w:lineRule="exact"/>
        <w:jc w:val="center"/>
        <w:rPr>
          <w:rFonts w:hint="eastAsia" w:ascii="仿宋_GB2312" w:hAnsi="仿宋_GB2312"/>
        </w:rPr>
      </w:pPr>
    </w:p>
    <w:p>
      <w:pPr>
        <w:spacing w:line="560" w:lineRule="exact"/>
        <w:jc w:val="center"/>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校发〔20</w:t>
      </w:r>
      <w:r>
        <w:rPr>
          <w:rFonts w:hint="eastAsia" w:ascii="Times New Roman" w:hAnsi="Times New Roman" w:eastAsia="仿宋_GB2312"/>
          <w:kern w:val="0"/>
          <w:sz w:val="32"/>
          <w:szCs w:val="32"/>
          <w:lang w:val="en-US" w:eastAsia="zh-CN"/>
        </w:rPr>
        <w:t>18</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val="en-US" w:eastAsia="zh-CN"/>
        </w:rPr>
        <w:t>26</w:t>
      </w:r>
      <w:r>
        <w:rPr>
          <w:rFonts w:hint="eastAsia" w:ascii="Times New Roman" w:hAnsi="Times New Roman" w:eastAsia="仿宋_GB2312"/>
          <w:kern w:val="0"/>
          <w:sz w:val="32"/>
          <w:szCs w:val="32"/>
        </w:rPr>
        <w:t>号</w:t>
      </w:r>
    </w:p>
    <w:p>
      <w:pPr>
        <w:spacing w:line="560" w:lineRule="exact"/>
        <w:jc w:val="center"/>
        <w:rPr>
          <w:rFonts w:hint="eastAsia" w:ascii="Times New Roman" w:hAnsi="Times New Roman" w:eastAsia="仿宋_GB2312"/>
          <w:kern w:val="0"/>
          <w:sz w:val="32"/>
          <w:szCs w:val="32"/>
        </w:rPr>
      </w:pPr>
    </w:p>
    <w:p>
      <w:pPr>
        <w:spacing w:line="560" w:lineRule="exact"/>
        <w:jc w:val="center"/>
        <w:rPr>
          <w:rFonts w:hint="eastAsia"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认真贯彻落实</w:t>
      </w:r>
      <w:r>
        <w:rPr>
          <w:rFonts w:hint="eastAsia" w:ascii="方正小标宋简体" w:hAnsi="方正小标宋简体" w:eastAsia="方正小标宋简体" w:cs="方正小标宋简体"/>
          <w:sz w:val="44"/>
          <w:szCs w:val="44"/>
        </w:rPr>
        <w:t>党和国家工作人员操办婚丧喜庆事宜</w:t>
      </w:r>
      <w:r>
        <w:rPr>
          <w:rFonts w:hint="eastAsia" w:ascii="方正小标宋简体" w:hAnsi="方正小标宋简体" w:eastAsia="方正小标宋简体" w:cs="方正小标宋简体"/>
          <w:sz w:val="44"/>
          <w:szCs w:val="44"/>
          <w:lang w:eastAsia="zh-CN"/>
        </w:rPr>
        <w:t>有关规定的通知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方正小标宋简体" w:hAnsi="方正小标宋简体" w:eastAsia="方正小标宋简体" w:cs="方正小标宋简体"/>
          <w:sz w:val="44"/>
          <w:szCs w:val="44"/>
          <w:lang w:eastAsia="zh-CN"/>
        </w:rPr>
      </w:pPr>
      <w:r>
        <w:rPr>
          <w:rFonts w:hint="default" w:ascii="Times New Roman" w:hAnsi="Times New Roman" w:eastAsia="仿宋" w:cs="Times New Roman"/>
          <w:sz w:val="32"/>
          <w:szCs w:val="32"/>
          <w:lang w:val="en-US" w:eastAsia="zh-CN"/>
        </w:rPr>
        <w:t>各二级党组织</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为深入贯彻落实习近平新时代中国特色社会主义思想和党的十九大精神, 大力弘扬勤俭节约的传统美德，</w:t>
      </w:r>
      <w:r>
        <w:rPr>
          <w:rFonts w:hint="eastAsia" w:ascii="Times New Roman" w:hAnsi="Times New Roman" w:eastAsia="仿宋" w:cs="Times New Roman"/>
          <w:sz w:val="32"/>
          <w:szCs w:val="32"/>
          <w:lang w:eastAsia="zh-CN"/>
        </w:rPr>
        <w:t>推动</w:t>
      </w:r>
      <w:r>
        <w:rPr>
          <w:rFonts w:hint="default" w:ascii="Times New Roman" w:hAnsi="Times New Roman" w:eastAsia="仿宋" w:cs="Times New Roman"/>
          <w:sz w:val="32"/>
          <w:szCs w:val="32"/>
        </w:rPr>
        <w:t>党和国家工作人员操办婚丧喜庆</w:t>
      </w:r>
      <w:r>
        <w:rPr>
          <w:rFonts w:hint="eastAsia" w:ascii="Times New Roman" w:hAnsi="Times New Roman" w:eastAsia="仿宋" w:cs="Times New Roman"/>
          <w:sz w:val="32"/>
          <w:szCs w:val="32"/>
          <w:lang w:eastAsia="zh-CN"/>
        </w:rPr>
        <w:t>有关规定的落实，特将有关事项</w:t>
      </w:r>
      <w:r>
        <w:rPr>
          <w:rFonts w:hint="default" w:ascii="Times New Roman" w:hAnsi="Times New Roman" w:eastAsia="仿宋" w:cs="Times New Roman"/>
          <w:sz w:val="32"/>
          <w:szCs w:val="32"/>
          <w:lang w:eastAsia="zh-CN"/>
        </w:rPr>
        <w:t>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 各二级党组织要充分认识</w:t>
      </w:r>
      <w:r>
        <w:rPr>
          <w:rFonts w:hint="default" w:ascii="Times New Roman" w:hAnsi="Times New Roman" w:eastAsia="仿宋" w:cs="Times New Roman"/>
          <w:sz w:val="32"/>
          <w:szCs w:val="32"/>
          <w:lang w:eastAsia="zh-CN"/>
        </w:rPr>
        <w:t>《关于党员干部带头推动殡葬改革的实施意见》（湘办发〔</w:t>
      </w:r>
      <w:r>
        <w:rPr>
          <w:rFonts w:hint="eastAsia" w:ascii="Times New Roman" w:hAnsi="Times New Roman" w:eastAsia="仿宋" w:cs="Times New Roman"/>
          <w:sz w:val="32"/>
          <w:szCs w:val="32"/>
          <w:lang w:val="en-US" w:eastAsia="zh-CN"/>
        </w:rPr>
        <w:t>2014</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26</w:t>
      </w:r>
      <w:r>
        <w:rPr>
          <w:rFonts w:hint="default" w:ascii="Times New Roman" w:hAnsi="Times New Roman" w:eastAsia="仿宋" w:cs="Times New Roman"/>
          <w:sz w:val="32"/>
          <w:szCs w:val="32"/>
          <w:lang w:eastAsia="zh-CN"/>
        </w:rPr>
        <w:t>号）、《关于党和国家工作人员操办婚丧喜庆事宜的暂行规定》（湘纪发〔</w:t>
      </w:r>
      <w:r>
        <w:rPr>
          <w:rFonts w:hint="eastAsia" w:ascii="Times New Roman" w:hAnsi="Times New Roman" w:eastAsia="仿宋" w:cs="Times New Roman"/>
          <w:sz w:val="32"/>
          <w:szCs w:val="32"/>
          <w:lang w:val="en-US" w:eastAsia="zh-CN"/>
        </w:rPr>
        <w:t>2013</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17</w:t>
      </w:r>
      <w:r>
        <w:rPr>
          <w:rFonts w:hint="default" w:ascii="Times New Roman" w:hAnsi="Times New Roman" w:eastAsia="仿宋" w:cs="Times New Roman"/>
          <w:sz w:val="32"/>
          <w:szCs w:val="32"/>
          <w:lang w:eastAsia="zh-CN"/>
        </w:rPr>
        <w:t>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《关于认真贯彻落实</w:t>
      </w:r>
      <w:r>
        <w:rPr>
          <w:rFonts w:hint="default" w:ascii="Times New Roman" w:hAnsi="Times New Roman" w:eastAsia="仿宋" w:cs="Times New Roman"/>
          <w:sz w:val="32"/>
          <w:szCs w:val="32"/>
          <w:lang w:val="en-US" w:eastAsia="zh-CN"/>
        </w:rPr>
        <w:t>&lt;</w:t>
      </w:r>
      <w:r>
        <w:rPr>
          <w:rFonts w:hint="default" w:ascii="Times New Roman" w:hAnsi="Times New Roman" w:eastAsia="仿宋" w:cs="Times New Roman"/>
          <w:sz w:val="32"/>
          <w:szCs w:val="32"/>
          <w:lang w:eastAsia="zh-CN"/>
        </w:rPr>
        <w:t>关于党和国家工作人员操办婚丧喜庆事宜的暂行规定</w:t>
      </w:r>
      <w:r>
        <w:rPr>
          <w:rFonts w:hint="default" w:ascii="Times New Roman" w:hAnsi="Times New Roman" w:eastAsia="仿宋" w:cs="Times New Roman"/>
          <w:sz w:val="32"/>
          <w:szCs w:val="32"/>
          <w:lang w:val="en-US" w:eastAsia="zh-CN"/>
        </w:rPr>
        <w:t>&gt;</w:t>
      </w:r>
      <w:r>
        <w:rPr>
          <w:rFonts w:hint="default" w:ascii="Times New Roman" w:hAnsi="Times New Roman" w:eastAsia="仿宋" w:cs="Times New Roman"/>
          <w:sz w:val="32"/>
          <w:szCs w:val="32"/>
          <w:lang w:eastAsia="zh-CN"/>
        </w:rPr>
        <w:t xml:space="preserve"> 的通知》（湘纪办发〔</w:t>
      </w:r>
      <w:r>
        <w:rPr>
          <w:rFonts w:hint="eastAsia" w:ascii="Times New Roman" w:hAnsi="Times New Roman" w:eastAsia="仿宋" w:cs="Times New Roman"/>
          <w:sz w:val="32"/>
          <w:szCs w:val="32"/>
          <w:lang w:val="en-US" w:eastAsia="zh-CN"/>
        </w:rPr>
        <w:t>2015</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号</w:t>
      </w:r>
      <w:r>
        <w:rPr>
          <w:rFonts w:hint="eastAsia" w:ascii="Times New Roman" w:hAnsi="Times New Roman" w:eastAsia="仿宋" w:cs="Times New Roman"/>
          <w:sz w:val="32"/>
          <w:szCs w:val="32"/>
          <w:lang w:eastAsia="zh-CN"/>
        </w:rPr>
        <w:t>）和《关于在全省开展文明节俭操办婚丧喜庆事宜的工作方案》（湘文明办</w:t>
      </w:r>
      <w:r>
        <w:rPr>
          <w:rFonts w:hint="eastAsia" w:ascii="宋体" w:hAnsi="宋体" w:eastAsia="宋体" w:cs="宋体"/>
          <w:sz w:val="32"/>
          <w:szCs w:val="32"/>
          <w:lang w:eastAsia="zh-CN"/>
        </w:rPr>
        <w:t>〔</w:t>
      </w:r>
      <w:r>
        <w:rPr>
          <w:rFonts w:hint="eastAsia" w:ascii="Times New Roman" w:hAnsi="Times New Roman" w:eastAsia="仿宋" w:cs="Times New Roman"/>
          <w:sz w:val="32"/>
          <w:szCs w:val="32"/>
          <w:lang w:eastAsia="zh-CN"/>
        </w:rPr>
        <w:t>201</w:t>
      </w:r>
      <w:r>
        <w:rPr>
          <w:rFonts w:hint="eastAsia" w:ascii="Times New Roman" w:hAnsi="Times New Roman" w:eastAsia="仿宋" w:cs="Times New Roman"/>
          <w:sz w:val="32"/>
          <w:szCs w:val="32"/>
          <w:lang w:val="en-US" w:eastAsia="zh-CN"/>
        </w:rPr>
        <w:t>8</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lang w:eastAsia="zh-CN"/>
        </w:rPr>
        <w:t>号）</w:t>
      </w:r>
      <w:r>
        <w:rPr>
          <w:rFonts w:hint="default" w:ascii="Times New Roman" w:hAnsi="Times New Roman" w:eastAsia="仿宋" w:cs="Times New Roman"/>
          <w:sz w:val="32"/>
          <w:szCs w:val="32"/>
          <w:lang w:eastAsia="zh-CN"/>
        </w:rPr>
        <w:t>等文件的重要意义，把贯彻落实这几项文件作为当前</w:t>
      </w:r>
      <w:r>
        <w:rPr>
          <w:rFonts w:hint="eastAsia" w:ascii="Times New Roman" w:hAnsi="Times New Roman" w:eastAsia="仿宋" w:cs="Times New Roman"/>
          <w:sz w:val="32"/>
          <w:szCs w:val="32"/>
          <w:lang w:eastAsia="zh-CN"/>
        </w:rPr>
        <w:t>落实中央八项规定精神</w:t>
      </w:r>
      <w:r>
        <w:rPr>
          <w:rFonts w:hint="default" w:ascii="Times New Roman" w:hAnsi="Times New Roman" w:eastAsia="仿宋" w:cs="Times New Roman"/>
          <w:sz w:val="32"/>
          <w:szCs w:val="32"/>
          <w:lang w:eastAsia="zh-CN"/>
        </w:rPr>
        <w:t>的重要内容之</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lang w:eastAsia="zh-CN"/>
        </w:rPr>
        <w:t>，切实加大学习宣传力度。</w:t>
      </w:r>
      <w:r>
        <w:rPr>
          <w:rFonts w:hint="eastAsia" w:ascii="Times New Roman" w:hAnsi="Times New Roman" w:eastAsia="仿宋" w:cs="Times New Roman"/>
          <w:sz w:val="32"/>
          <w:szCs w:val="32"/>
          <w:lang w:eastAsia="zh-CN"/>
        </w:rPr>
        <w:t>认真组织干部职工签订《文明节俭操办婚丧喜庆事宜承诺书》（附件</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eastAsia="zh-CN"/>
        </w:rPr>
        <w:t>），以适当的方式予以公示，接受监督。承诺书签订情况请于</w:t>
      </w:r>
      <w:r>
        <w:rPr>
          <w:rFonts w:hint="eastAsia" w:ascii="Times New Roman" w:hAnsi="Times New Roman" w:eastAsia="仿宋" w:cs="Times New Roman"/>
          <w:sz w:val="32"/>
          <w:szCs w:val="32"/>
          <w:lang w:val="en-US" w:eastAsia="zh-CN"/>
        </w:rPr>
        <w:t>6月29日前报送校纪委教育与案件审理室（电话：88872103）。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 xml:space="preserve">2. </w:t>
      </w:r>
      <w:r>
        <w:rPr>
          <w:rFonts w:hint="eastAsia" w:ascii="Times New Roman" w:hAnsi="Times New Roman" w:eastAsia="仿宋" w:cs="Times New Roman"/>
          <w:sz w:val="32"/>
          <w:szCs w:val="32"/>
          <w:lang w:val="en-US" w:eastAsia="zh-CN"/>
        </w:rPr>
        <w:t>全校所有干部职工要</w:t>
      </w:r>
      <w:r>
        <w:rPr>
          <w:rFonts w:hint="default" w:ascii="Times New Roman" w:hAnsi="Times New Roman" w:eastAsia="仿宋" w:cs="Times New Roman"/>
          <w:sz w:val="32"/>
          <w:szCs w:val="32"/>
          <w:lang w:val="en-US" w:eastAsia="zh-CN"/>
        </w:rPr>
        <w:t>严格遵守有关纪律，</w:t>
      </w:r>
      <w:r>
        <w:rPr>
          <w:rFonts w:hint="default" w:ascii="Times New Roman" w:hAnsi="Times New Roman" w:eastAsia="仿宋" w:cs="Times New Roman"/>
          <w:sz w:val="32"/>
          <w:szCs w:val="32"/>
          <w:lang w:eastAsia="zh-CN"/>
        </w:rPr>
        <w:t>不准大操大办婚丧和其他喜庆事宜</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除婚礼</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葬礼外，其他喜庆事宜禁止以任何方式邀请和接受亲戚以外人员参与。婚礼宴请不得超过</w:t>
      </w:r>
      <w:r>
        <w:rPr>
          <w:rFonts w:hint="default" w:ascii="Times New Roman" w:hAnsi="Times New Roman" w:eastAsia="仿宋" w:cs="Times New Roman"/>
          <w:sz w:val="32"/>
          <w:szCs w:val="32"/>
          <w:lang w:val="en-US" w:eastAsia="zh-CN"/>
        </w:rPr>
        <w:t>200</w:t>
      </w:r>
      <w:r>
        <w:rPr>
          <w:rFonts w:hint="default" w:ascii="Times New Roman" w:hAnsi="Times New Roman" w:eastAsia="仿宋" w:cs="Times New Roman"/>
          <w:sz w:val="32"/>
          <w:szCs w:val="32"/>
          <w:lang w:eastAsia="zh-CN"/>
        </w:rPr>
        <w:t xml:space="preserve"> 人（</w:t>
      </w:r>
      <w:r>
        <w:rPr>
          <w:rFonts w:hint="default" w:ascii="Times New Roman" w:hAnsi="Times New Roman" w:eastAsia="仿宋" w:cs="Times New Roman"/>
          <w:sz w:val="32"/>
          <w:szCs w:val="32"/>
          <w:lang w:val="en-US" w:eastAsia="zh-CN"/>
        </w:rPr>
        <w:t>20桌）</w:t>
      </w:r>
      <w:r>
        <w:rPr>
          <w:rFonts w:hint="default" w:ascii="Times New Roman" w:hAnsi="Times New Roman" w:eastAsia="仿宋" w:cs="Times New Roman"/>
          <w:sz w:val="32"/>
          <w:szCs w:val="32"/>
          <w:lang w:eastAsia="zh-CN"/>
        </w:rPr>
        <w:t>、婚嫁双方同城合办婚宴的不得超过</w:t>
      </w:r>
      <w:r>
        <w:rPr>
          <w:rFonts w:hint="default" w:ascii="Times New Roman" w:hAnsi="Times New Roman" w:eastAsia="仿宋" w:cs="Times New Roman"/>
          <w:sz w:val="32"/>
          <w:szCs w:val="32"/>
          <w:lang w:val="en-US" w:eastAsia="zh-CN"/>
        </w:rPr>
        <w:t>300</w:t>
      </w:r>
      <w:r>
        <w:rPr>
          <w:rFonts w:hint="default" w:ascii="Times New Roman" w:hAnsi="Times New Roman" w:eastAsia="仿宋" w:cs="Times New Roman"/>
          <w:sz w:val="32"/>
          <w:szCs w:val="32"/>
          <w:lang w:eastAsia="zh-CN"/>
        </w:rPr>
        <w:t>人（</w:t>
      </w:r>
      <w:r>
        <w:rPr>
          <w:rFonts w:hint="default" w:ascii="Times New Roman" w:hAnsi="Times New Roman" w:eastAsia="仿宋" w:cs="Times New Roman"/>
          <w:sz w:val="32"/>
          <w:szCs w:val="32"/>
          <w:lang w:val="en-US" w:eastAsia="zh-CN"/>
        </w:rPr>
        <w:t>30桌）。</w:t>
      </w:r>
      <w:r>
        <w:rPr>
          <w:rFonts w:hint="default" w:ascii="Times New Roman" w:hAnsi="Times New Roman" w:eastAsia="仿宋" w:cs="Times New Roman"/>
          <w:sz w:val="32"/>
          <w:szCs w:val="32"/>
          <w:lang w:eastAsia="zh-CN"/>
        </w:rPr>
        <w:t>葬礼一律从简操办、控制规模，不准收受或者变相收受任何单位和亲戚以外人员的礼金及贵重礼品。违反规定的</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一律严肃查处并通报曝光</w:t>
      </w:r>
      <w:r>
        <w:rPr>
          <w:rFonts w:hint="eastAsia"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 全校所有干部职工</w:t>
      </w:r>
      <w:r>
        <w:rPr>
          <w:rFonts w:hint="default" w:ascii="Times New Roman" w:hAnsi="Times New Roman" w:eastAsia="仿宋" w:cs="Times New Roman"/>
          <w:sz w:val="32"/>
          <w:szCs w:val="32"/>
          <w:lang w:eastAsia="zh-CN"/>
        </w:rPr>
        <w:t>本人及配偶、本人及配偶的父母、子女及子女配偶结婚或去世，无论是否由本人操办，都必须向组织报告。操办婚礼的，事前10个工作日填报《操办婚礼事前报告表》（附件</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），事后10个工作日内填报《操办婚丧事宜事后报告表》（附件</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）；操办丧事的，事后10个工作日内按附件</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要求报告相关情况；全校所有处级</w:t>
      </w:r>
      <w:r>
        <w:rPr>
          <w:rFonts w:hint="eastAsia" w:ascii="Times New Roman" w:hAnsi="Times New Roman" w:eastAsia="仿宋" w:cs="Times New Roman"/>
          <w:sz w:val="32"/>
          <w:szCs w:val="32"/>
          <w:lang w:eastAsia="zh-CN"/>
        </w:rPr>
        <w:t>及以上</w:t>
      </w:r>
      <w:r>
        <w:rPr>
          <w:rFonts w:hint="default" w:ascii="Times New Roman" w:hAnsi="Times New Roman" w:eastAsia="仿宋" w:cs="Times New Roman"/>
          <w:sz w:val="32"/>
          <w:szCs w:val="32"/>
          <w:lang w:eastAsia="zh-CN"/>
        </w:rPr>
        <w:t>干部操办婚丧事宜，应向学校纪委</w:t>
      </w:r>
      <w:r>
        <w:rPr>
          <w:rFonts w:hint="eastAsia" w:ascii="Times New Roman" w:hAnsi="Times New Roman" w:eastAsia="仿宋" w:cs="Times New Roman"/>
          <w:sz w:val="32"/>
          <w:szCs w:val="32"/>
          <w:lang w:eastAsia="zh-CN"/>
        </w:rPr>
        <w:t>书面</w:t>
      </w:r>
      <w:r>
        <w:rPr>
          <w:rFonts w:hint="default" w:ascii="Times New Roman" w:hAnsi="Times New Roman" w:eastAsia="仿宋" w:cs="Times New Roman"/>
          <w:sz w:val="32"/>
          <w:szCs w:val="32"/>
          <w:lang w:eastAsia="zh-CN"/>
        </w:rPr>
        <w:t>报告；其他干部职工操办婚丧事宜，</w:t>
      </w:r>
      <w:r>
        <w:rPr>
          <w:rFonts w:hint="eastAsia" w:ascii="Times New Roman" w:hAnsi="Times New Roman" w:eastAsia="仿宋" w:cs="Times New Roman"/>
          <w:sz w:val="32"/>
          <w:szCs w:val="32"/>
          <w:lang w:eastAsia="zh-CN"/>
        </w:rPr>
        <w:t>应向</w:t>
      </w:r>
      <w:r>
        <w:rPr>
          <w:rFonts w:hint="default" w:ascii="Times New Roman" w:hAnsi="Times New Roman" w:eastAsia="仿宋" w:cs="Times New Roman"/>
          <w:sz w:val="32"/>
          <w:szCs w:val="32"/>
          <w:lang w:eastAsia="zh-CN"/>
        </w:rPr>
        <w:t>本级党组织</w:t>
      </w:r>
      <w:r>
        <w:rPr>
          <w:rFonts w:hint="eastAsia" w:ascii="Times New Roman" w:hAnsi="Times New Roman" w:eastAsia="仿宋" w:cs="Times New Roman"/>
          <w:sz w:val="32"/>
          <w:szCs w:val="32"/>
          <w:lang w:eastAsia="zh-CN"/>
        </w:rPr>
        <w:t>书面</w:t>
      </w:r>
      <w:r>
        <w:rPr>
          <w:rFonts w:hint="default" w:ascii="Times New Roman" w:hAnsi="Times New Roman" w:eastAsia="仿宋" w:cs="Times New Roman"/>
          <w:sz w:val="32"/>
          <w:szCs w:val="32"/>
          <w:lang w:eastAsia="zh-CN"/>
        </w:rPr>
        <w:t>报告。校纪委和各二级</w:t>
      </w:r>
      <w:r>
        <w:rPr>
          <w:rFonts w:hint="eastAsia" w:ascii="Times New Roman" w:hAnsi="Times New Roman" w:eastAsia="仿宋" w:cs="Times New Roman"/>
          <w:sz w:val="32"/>
          <w:szCs w:val="32"/>
          <w:lang w:eastAsia="zh-CN"/>
        </w:rPr>
        <w:t>党组织</w:t>
      </w:r>
      <w:r>
        <w:rPr>
          <w:rFonts w:hint="default" w:ascii="Times New Roman" w:hAnsi="Times New Roman" w:eastAsia="仿宋" w:cs="Times New Roman"/>
          <w:sz w:val="32"/>
          <w:szCs w:val="32"/>
          <w:lang w:eastAsia="zh-CN"/>
        </w:rPr>
        <w:t>收到婚丧事宜报告后要及时审核登记，建立工作台账。</w:t>
      </w:r>
      <w:r>
        <w:rPr>
          <w:rFonts w:hint="eastAsia" w:ascii="Times New Roman" w:hAnsi="Times New Roman" w:eastAsia="仿宋" w:cs="Times New Roman"/>
          <w:sz w:val="32"/>
          <w:szCs w:val="32"/>
          <w:lang w:eastAsia="zh-CN"/>
        </w:rPr>
        <w:t>各二级党组织要在</w:t>
      </w:r>
      <w:r>
        <w:rPr>
          <w:rFonts w:hint="eastAsia" w:ascii="Times New Roman" w:hAnsi="Times New Roman" w:eastAsia="仿宋" w:cs="Times New Roman"/>
          <w:sz w:val="32"/>
          <w:szCs w:val="32"/>
          <w:lang w:val="en-US" w:eastAsia="zh-CN"/>
        </w:rPr>
        <w:t>6月和12月下旬将工作台账报送校纪委教育与案件审理室（电话：88872103）。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 文明节俭操办婚丧喜庆事宜承诺书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 党和国家工作人员操办婚礼事前报告表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 党和国家工作人员操办婚丧事宜事后报告表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firstLine="645"/>
        <w:textAlignment w:val="auto"/>
        <w:outlineLvl w:val="9"/>
        <w:rPr>
          <w:rFonts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80" w:lineRule="exact"/>
        <w:ind w:firstLine="645"/>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中共湖南师范大学委员会</w:t>
      </w:r>
    </w:p>
    <w:p>
      <w:pPr>
        <w:keepNext w:val="0"/>
        <w:keepLines w:val="0"/>
        <w:pageBreakBefore w:val="0"/>
        <w:widowControl w:val="0"/>
        <w:kinsoku/>
        <w:wordWrap/>
        <w:overflowPunct/>
        <w:topLinePunct w:val="0"/>
        <w:autoSpaceDE/>
        <w:autoSpaceDN/>
        <w:bidi w:val="0"/>
        <w:adjustRightInd/>
        <w:snapToGrid w:val="0"/>
        <w:spacing w:line="580" w:lineRule="exact"/>
        <w:ind w:firstLine="645"/>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2018年6月14日</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br w:type="page"/>
      </w:r>
    </w:p>
    <w:p>
      <w:pPr>
        <w:snapToGrid w:val="0"/>
        <w:rPr>
          <w:rFonts w:hint="eastAsia" w:ascii="黑体" w:hAnsi="黑体" w:eastAsia="黑体" w:cs="黑体"/>
          <w:sz w:val="32"/>
          <w:szCs w:val="32"/>
        </w:rPr>
      </w:pPr>
      <w:r>
        <w:rPr>
          <w:rFonts w:hint="eastAsia" w:ascii="黑体" w:hAnsi="黑体" w:eastAsia="黑体" w:cs="黑体"/>
          <w:sz w:val="32"/>
          <w:szCs w:val="32"/>
        </w:rPr>
        <w:t>附件1</w:t>
      </w:r>
    </w:p>
    <w:p>
      <w:pPr>
        <w:snapToGrid w:val="0"/>
        <w:rPr>
          <w:rFonts w:hint="default" w:ascii="黑体" w:hAnsi="黑体" w:eastAsia="黑体" w:cs="黑体"/>
          <w:sz w:val="32"/>
          <w:szCs w:val="32"/>
          <w:lang w:val="en-US" w:eastAsia="zh-CN"/>
        </w:rPr>
      </w:pPr>
    </w:p>
    <w:p>
      <w:pPr>
        <w:snapToGrid w:val="0"/>
        <w:spacing w:after="312" w:afterLines="100"/>
        <w:jc w:val="center"/>
        <w:rPr>
          <w:rFonts w:hint="default" w:ascii="方正小标宋简体" w:hAnsi="方正小标宋简体" w:eastAsia="方正小标宋简体" w:cs="方正小标宋简体"/>
          <w:b w:val="0"/>
          <w:bCs/>
          <w:sz w:val="44"/>
          <w:szCs w:val="44"/>
          <w:lang w:val="en-US" w:eastAsia="zh-CN"/>
        </w:rPr>
      </w:pPr>
      <w:r>
        <w:rPr>
          <w:rFonts w:hint="default" w:ascii="方正小标宋简体" w:hAnsi="方正小标宋简体" w:eastAsia="方正小标宋简体" w:cs="方正小标宋简体"/>
          <w:b w:val="0"/>
          <w:bCs/>
          <w:sz w:val="44"/>
          <w:szCs w:val="44"/>
          <w:lang w:val="en-US" w:eastAsia="zh-CN"/>
        </w:rPr>
        <w:t>文明节俭操办婚丧喜庆事宜承诺书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我作为一名党员 (公职人员)</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严格遵守和带头落实文明节俭操办婚丧喜庆事宜各项要求, 作出如下承诺, 并请各级党组织、 广大干部群众和社会各界予以监督</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一、不违规操办婚丧喜庆事宜, 不邀请亲戚以外人员参加, 不收受或变相收受任何单位或亲戚以外人员的礼金礼品</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不操办本人及本人直系亲戚乔迁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寿诞</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升学</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参军等其他喜庆事宜, 切实做到不攀比送礼</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不铺张浪费</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三、不授意他人为本人、本人直系亲戚操办婚丧喜庆事宜及其他喜庆事宜, 如若操办, 视为本人操办</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四、不违规参加他人操办的婚丧喜庆事宜, 坚决不参加他人操办的其他喜庆事宜或向他人赠送礼金礼品</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五、不断加强党性修养, 自觉做移风易俗的先行者</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新风正气的推动者</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440" w:firstLineChars="17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承诺人:</w:t>
      </w:r>
    </w:p>
    <w:p>
      <w:pPr>
        <w:keepNext w:val="0"/>
        <w:keepLines w:val="0"/>
        <w:pageBreakBefore w:val="0"/>
        <w:widowControl w:val="0"/>
        <w:kinsoku/>
        <w:wordWrap/>
        <w:overflowPunct/>
        <w:topLinePunct w:val="0"/>
        <w:autoSpaceDE/>
        <w:autoSpaceDN/>
        <w:bidi w:val="0"/>
        <w:adjustRightInd/>
        <w:snapToGrid/>
        <w:ind w:firstLine="5760" w:firstLineChars="18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2018</w:t>
      </w:r>
      <w:r>
        <w:rPr>
          <w:rFonts w:hint="default"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月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日</w:t>
      </w:r>
      <w:r>
        <w:rPr>
          <w:rFonts w:hint="default" w:ascii="Times New Roman" w:hAnsi="Times New Roman" w:eastAsia="仿宋" w:cs="Times New Roman"/>
          <w:sz w:val="32"/>
          <w:szCs w:val="32"/>
          <w:lang w:val="en-US" w:eastAsia="zh-CN"/>
        </w:rPr>
        <w:br w:type="page"/>
      </w:r>
    </w:p>
    <w:p>
      <w:pPr>
        <w:snapToGrid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napToGrid w:val="0"/>
        <w:rPr>
          <w:rFonts w:hint="eastAsia" w:ascii="黑体" w:hAnsi="黑体" w:eastAsia="黑体" w:cs="黑体"/>
          <w:sz w:val="32"/>
          <w:szCs w:val="32"/>
          <w:lang w:val="en-US" w:eastAsia="zh-CN"/>
        </w:rPr>
      </w:pPr>
    </w:p>
    <w:p>
      <w:pPr>
        <w:snapToGrid w:val="0"/>
        <w:spacing w:after="312" w:afterLines="10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党和国家工作人员操办婚礼事前报告表</w:t>
      </w:r>
    </w:p>
    <w:p>
      <w:pPr>
        <w:snapToGrid w:val="0"/>
        <w:ind w:firstLine="480"/>
        <w:jc w:val="right"/>
        <w:rPr>
          <w:rFonts w:hint="eastAsia" w:ascii="仿宋" w:hAnsi="仿宋" w:eastAsia="仿宋"/>
          <w:sz w:val="32"/>
          <w:szCs w:val="32"/>
        </w:rPr>
      </w:pPr>
      <w:r>
        <w:rPr>
          <w:rFonts w:hint="eastAsia" w:ascii="仿宋" w:hAnsi="仿宋" w:eastAsia="仿宋"/>
          <w:sz w:val="32"/>
          <w:szCs w:val="32"/>
        </w:rPr>
        <w:t>报告时间：     年   月   日</w:t>
      </w:r>
    </w:p>
    <w:tbl>
      <w:tblPr>
        <w:tblStyle w:val="4"/>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558"/>
        <w:gridCol w:w="1558"/>
        <w:gridCol w:w="1545"/>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报</w:t>
            </w:r>
          </w:p>
          <w:p>
            <w:pPr>
              <w:spacing w:line="300" w:lineRule="exact"/>
              <w:jc w:val="center"/>
              <w:rPr>
                <w:rFonts w:hint="eastAsia" w:ascii="仿宋" w:hAnsi="仿宋" w:eastAsia="仿宋"/>
                <w:sz w:val="32"/>
                <w:szCs w:val="32"/>
              </w:rPr>
            </w:pPr>
            <w:r>
              <w:rPr>
                <w:rFonts w:hint="eastAsia" w:ascii="仿宋" w:hAnsi="仿宋" w:eastAsia="仿宋"/>
                <w:sz w:val="32"/>
                <w:szCs w:val="32"/>
              </w:rPr>
              <w:t>告</w:t>
            </w:r>
          </w:p>
          <w:p>
            <w:pPr>
              <w:spacing w:line="300" w:lineRule="exact"/>
              <w:jc w:val="center"/>
              <w:rPr>
                <w:rFonts w:ascii="仿宋" w:hAnsi="仿宋" w:eastAsia="仿宋"/>
                <w:sz w:val="32"/>
                <w:szCs w:val="32"/>
              </w:rPr>
            </w:pPr>
            <w:r>
              <w:rPr>
                <w:rFonts w:hint="eastAsia" w:ascii="仿宋" w:hAnsi="仿宋" w:eastAsia="仿宋"/>
                <w:sz w:val="32"/>
                <w:szCs w:val="32"/>
              </w:rPr>
              <w:t>人</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姓  名</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性  别</w:t>
            </w: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婚</w:t>
            </w:r>
          </w:p>
          <w:p>
            <w:pPr>
              <w:spacing w:line="400" w:lineRule="exact"/>
              <w:jc w:val="center"/>
              <w:rPr>
                <w:rFonts w:hint="eastAsia" w:ascii="仿宋" w:hAnsi="仿宋" w:eastAsia="仿宋"/>
                <w:sz w:val="32"/>
                <w:szCs w:val="32"/>
              </w:rPr>
            </w:pPr>
            <w:r>
              <w:rPr>
                <w:rFonts w:hint="eastAsia" w:ascii="仿宋" w:hAnsi="仿宋" w:eastAsia="仿宋"/>
                <w:sz w:val="32"/>
                <w:szCs w:val="32"/>
              </w:rPr>
              <w:t>礼</w:t>
            </w:r>
          </w:p>
          <w:p>
            <w:pPr>
              <w:spacing w:line="400" w:lineRule="exact"/>
              <w:jc w:val="center"/>
              <w:rPr>
                <w:rFonts w:hint="eastAsia" w:ascii="仿宋" w:hAnsi="仿宋" w:eastAsia="仿宋"/>
                <w:sz w:val="32"/>
                <w:szCs w:val="32"/>
              </w:rPr>
            </w:pPr>
            <w:r>
              <w:rPr>
                <w:rFonts w:hint="eastAsia" w:ascii="仿宋" w:hAnsi="仿宋" w:eastAsia="仿宋"/>
                <w:sz w:val="32"/>
                <w:szCs w:val="32"/>
              </w:rPr>
              <w:t>相</w:t>
            </w:r>
          </w:p>
          <w:p>
            <w:pPr>
              <w:spacing w:line="400" w:lineRule="exact"/>
              <w:jc w:val="center"/>
              <w:rPr>
                <w:rFonts w:hint="eastAsia" w:ascii="仿宋" w:hAnsi="仿宋" w:eastAsia="仿宋"/>
                <w:sz w:val="32"/>
                <w:szCs w:val="32"/>
              </w:rPr>
            </w:pPr>
            <w:r>
              <w:rPr>
                <w:rFonts w:hint="eastAsia" w:ascii="仿宋" w:hAnsi="仿宋" w:eastAsia="仿宋"/>
                <w:sz w:val="32"/>
                <w:szCs w:val="32"/>
              </w:rPr>
              <w:t>关</w:t>
            </w:r>
          </w:p>
          <w:p>
            <w:pPr>
              <w:spacing w:line="400" w:lineRule="exact"/>
              <w:jc w:val="center"/>
              <w:rPr>
                <w:rFonts w:hint="eastAsia" w:ascii="仿宋" w:hAnsi="仿宋" w:eastAsia="仿宋"/>
                <w:sz w:val="32"/>
                <w:szCs w:val="32"/>
              </w:rPr>
            </w:pPr>
            <w:r>
              <w:rPr>
                <w:rFonts w:hint="eastAsia" w:ascii="仿宋" w:hAnsi="仿宋" w:eastAsia="仿宋"/>
                <w:sz w:val="32"/>
                <w:szCs w:val="32"/>
              </w:rPr>
              <w:t>当</w:t>
            </w:r>
          </w:p>
          <w:p>
            <w:pPr>
              <w:spacing w:line="400" w:lineRule="exact"/>
              <w:jc w:val="center"/>
              <w:rPr>
                <w:rFonts w:hint="eastAsia" w:ascii="仿宋" w:hAnsi="仿宋" w:eastAsia="仿宋"/>
                <w:sz w:val="32"/>
                <w:szCs w:val="32"/>
              </w:rPr>
            </w:pPr>
            <w:r>
              <w:rPr>
                <w:rFonts w:hint="eastAsia" w:ascii="仿宋" w:hAnsi="仿宋" w:eastAsia="仿宋"/>
                <w:sz w:val="32"/>
                <w:szCs w:val="32"/>
              </w:rPr>
              <w:t>事</w:t>
            </w:r>
          </w:p>
          <w:p>
            <w:pPr>
              <w:spacing w:line="400" w:lineRule="exact"/>
              <w:jc w:val="center"/>
              <w:rPr>
                <w:rFonts w:ascii="仿宋" w:hAnsi="仿宋" w:eastAsia="仿宋"/>
                <w:sz w:val="32"/>
                <w:szCs w:val="32"/>
              </w:rPr>
            </w:pPr>
            <w:r>
              <w:rPr>
                <w:rFonts w:hint="eastAsia" w:ascii="仿宋" w:hAnsi="仿宋" w:eastAsia="仿宋"/>
                <w:sz w:val="32"/>
                <w:szCs w:val="32"/>
              </w:rPr>
              <w:t>人</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当 事 人</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姓  名</w:t>
            </w: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r>
              <w:rPr>
                <w:rFonts w:hint="eastAsia" w:ascii="仿宋" w:hAnsi="仿宋" w:eastAsia="仿宋"/>
                <w:sz w:val="32"/>
                <w:szCs w:val="3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婚礼男方</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婚礼女方</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男方父亲</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男方母亲</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女方父亲</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女方母亲</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婚</w:t>
            </w:r>
          </w:p>
          <w:p>
            <w:pPr>
              <w:spacing w:line="400" w:lineRule="exact"/>
              <w:jc w:val="center"/>
              <w:rPr>
                <w:rFonts w:hint="eastAsia" w:ascii="仿宋" w:hAnsi="仿宋" w:eastAsia="仿宋"/>
                <w:sz w:val="32"/>
                <w:szCs w:val="32"/>
              </w:rPr>
            </w:pPr>
            <w:r>
              <w:rPr>
                <w:rFonts w:hint="eastAsia" w:ascii="仿宋" w:hAnsi="仿宋" w:eastAsia="仿宋"/>
                <w:sz w:val="32"/>
                <w:szCs w:val="32"/>
              </w:rPr>
              <w:t>礼</w:t>
            </w:r>
          </w:p>
          <w:p>
            <w:pPr>
              <w:spacing w:line="400" w:lineRule="exact"/>
              <w:jc w:val="center"/>
              <w:rPr>
                <w:rFonts w:hint="eastAsia" w:ascii="仿宋" w:hAnsi="仿宋" w:eastAsia="仿宋"/>
                <w:sz w:val="32"/>
                <w:szCs w:val="32"/>
              </w:rPr>
            </w:pPr>
            <w:r>
              <w:rPr>
                <w:rFonts w:hint="eastAsia" w:ascii="仿宋" w:hAnsi="仿宋" w:eastAsia="仿宋"/>
                <w:sz w:val="32"/>
                <w:szCs w:val="32"/>
              </w:rPr>
              <w:t>具</w:t>
            </w:r>
          </w:p>
          <w:p>
            <w:pPr>
              <w:spacing w:line="400" w:lineRule="exact"/>
              <w:jc w:val="center"/>
              <w:rPr>
                <w:rFonts w:hint="eastAsia" w:ascii="仿宋" w:hAnsi="仿宋" w:eastAsia="仿宋"/>
                <w:sz w:val="32"/>
                <w:szCs w:val="32"/>
              </w:rPr>
            </w:pPr>
            <w:r>
              <w:rPr>
                <w:rFonts w:hint="eastAsia" w:ascii="仿宋" w:hAnsi="仿宋" w:eastAsia="仿宋"/>
                <w:sz w:val="32"/>
                <w:szCs w:val="32"/>
              </w:rPr>
              <w:t>体</w:t>
            </w:r>
          </w:p>
          <w:p>
            <w:pPr>
              <w:spacing w:line="400" w:lineRule="exact"/>
              <w:jc w:val="center"/>
              <w:rPr>
                <w:rFonts w:hint="eastAsia" w:ascii="仿宋" w:hAnsi="仿宋" w:eastAsia="仿宋"/>
                <w:sz w:val="32"/>
                <w:szCs w:val="32"/>
              </w:rPr>
            </w:pPr>
            <w:r>
              <w:rPr>
                <w:rFonts w:hint="eastAsia" w:ascii="仿宋" w:hAnsi="仿宋" w:eastAsia="仿宋"/>
                <w:sz w:val="32"/>
                <w:szCs w:val="32"/>
              </w:rPr>
              <w:t>事</w:t>
            </w:r>
          </w:p>
          <w:p>
            <w:pPr>
              <w:spacing w:line="400" w:lineRule="exact"/>
              <w:jc w:val="center"/>
              <w:rPr>
                <w:rFonts w:ascii="仿宋" w:hAnsi="仿宋" w:eastAsia="仿宋"/>
                <w:sz w:val="32"/>
                <w:szCs w:val="32"/>
              </w:rPr>
            </w:pPr>
            <w:r>
              <w:rPr>
                <w:rFonts w:hint="eastAsia" w:ascii="仿宋" w:hAnsi="仿宋" w:eastAsia="仿宋"/>
                <w:sz w:val="32"/>
                <w:szCs w:val="32"/>
              </w:rPr>
              <w:t>宜</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拟办时间</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拟办地点</w:t>
            </w:r>
          </w:p>
        </w:tc>
        <w:tc>
          <w:tcPr>
            <w:tcW w:w="350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拟用车数</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车辆来源</w:t>
            </w:r>
          </w:p>
        </w:tc>
        <w:tc>
          <w:tcPr>
            <w:tcW w:w="350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宴请桌数</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宴席标准</w:t>
            </w:r>
          </w:p>
        </w:tc>
        <w:tc>
          <w:tcPr>
            <w:tcW w:w="350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r>
              <w:rPr>
                <w:rFonts w:hint="eastAsia" w:ascii="仿宋" w:hAnsi="仿宋" w:eastAsia="仿宋"/>
                <w:sz w:val="32"/>
                <w:szCs w:val="32"/>
              </w:rPr>
              <w:t xml:space="preserve">   元/桌（含酒水）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p>
        </w:tc>
        <w:tc>
          <w:tcPr>
            <w:tcW w:w="155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拟邀对象</w:t>
            </w:r>
          </w:p>
        </w:tc>
        <w:tc>
          <w:tcPr>
            <w:tcW w:w="1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亲戚人数</w:t>
            </w: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32"/>
                <w:szCs w:val="32"/>
              </w:rPr>
            </w:pPr>
            <w:r>
              <w:rPr>
                <w:rFonts w:hint="eastAsia" w:ascii="仿宋" w:hAnsi="仿宋" w:eastAsia="仿宋"/>
                <w:sz w:val="28"/>
                <w:szCs w:val="28"/>
              </w:rPr>
              <w:t>非亲戚人数及邀请范围</w:t>
            </w:r>
          </w:p>
        </w:tc>
        <w:tc>
          <w:tcPr>
            <w:tcW w:w="505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承</w:t>
            </w:r>
          </w:p>
          <w:p>
            <w:pPr>
              <w:spacing w:line="400" w:lineRule="exact"/>
              <w:jc w:val="center"/>
              <w:rPr>
                <w:rFonts w:hint="eastAsia" w:ascii="仿宋" w:hAnsi="仿宋" w:eastAsia="仿宋"/>
                <w:sz w:val="32"/>
                <w:szCs w:val="32"/>
              </w:rPr>
            </w:pPr>
            <w:r>
              <w:rPr>
                <w:rFonts w:hint="eastAsia" w:ascii="仿宋" w:hAnsi="仿宋" w:eastAsia="仿宋"/>
                <w:sz w:val="32"/>
                <w:szCs w:val="32"/>
              </w:rPr>
              <w:t>诺</w:t>
            </w:r>
          </w:p>
          <w:p>
            <w:pPr>
              <w:spacing w:line="400" w:lineRule="exact"/>
              <w:jc w:val="center"/>
              <w:rPr>
                <w:rFonts w:hint="eastAsia" w:ascii="仿宋" w:hAnsi="仿宋" w:eastAsia="仿宋"/>
                <w:sz w:val="32"/>
                <w:szCs w:val="32"/>
              </w:rPr>
            </w:pPr>
            <w:r>
              <w:rPr>
                <w:rFonts w:hint="eastAsia" w:ascii="仿宋" w:hAnsi="仿宋" w:eastAsia="仿宋"/>
                <w:sz w:val="32"/>
                <w:szCs w:val="32"/>
              </w:rPr>
              <w:t>事</w:t>
            </w:r>
          </w:p>
          <w:p>
            <w:pPr>
              <w:spacing w:line="400" w:lineRule="exact"/>
              <w:jc w:val="center"/>
              <w:rPr>
                <w:rFonts w:ascii="仿宋" w:hAnsi="仿宋" w:eastAsia="仿宋"/>
                <w:sz w:val="32"/>
                <w:szCs w:val="32"/>
              </w:rPr>
            </w:pPr>
            <w:r>
              <w:rPr>
                <w:rFonts w:hint="eastAsia" w:ascii="仿宋" w:hAnsi="仿宋" w:eastAsia="仿宋"/>
                <w:sz w:val="32"/>
                <w:szCs w:val="32"/>
              </w:rPr>
              <w:t>项</w:t>
            </w:r>
          </w:p>
        </w:tc>
        <w:tc>
          <w:tcPr>
            <w:tcW w:w="817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firstLine="480"/>
              <w:rPr>
                <w:rFonts w:ascii="仿宋" w:hAnsi="仿宋" w:eastAsia="仿宋"/>
                <w:sz w:val="32"/>
                <w:szCs w:val="32"/>
              </w:rPr>
            </w:pPr>
            <w:r>
              <w:rPr>
                <w:rFonts w:hint="eastAsia" w:ascii="仿宋" w:hAnsi="仿宋" w:eastAsia="仿宋"/>
                <w:sz w:val="32"/>
                <w:szCs w:val="32"/>
              </w:rPr>
              <w:t>本人承诺严格遵守相关纪律，执行《关于党和国家工作人员操办婚丧喜庆事宜的暂行规定》。不收受或者变相收受任何单位和亲戚以外人员的礼金及贵重礼品，不由任何单位或者个人支付应由本人承担的操办费用，不违规动用公务用车。按规定报告操办情况。</w:t>
            </w:r>
          </w:p>
          <w:p>
            <w:pPr>
              <w:spacing w:line="500" w:lineRule="exact"/>
              <w:ind w:firstLine="480"/>
              <w:jc w:val="center"/>
              <w:rPr>
                <w:rFonts w:hint="eastAsia" w:ascii="仿宋" w:hAnsi="仿宋" w:eastAsia="仿宋"/>
                <w:sz w:val="32"/>
                <w:szCs w:val="32"/>
              </w:rPr>
            </w:pPr>
            <w:r>
              <w:rPr>
                <w:rFonts w:hint="eastAsia" w:ascii="仿宋" w:hAnsi="仿宋" w:eastAsia="仿宋"/>
                <w:sz w:val="32"/>
                <w:szCs w:val="32"/>
              </w:rPr>
              <w:t xml:space="preserve">              报告人签名：</w:t>
            </w:r>
          </w:p>
          <w:p>
            <w:pPr>
              <w:spacing w:line="500" w:lineRule="exact"/>
              <w:ind w:firstLine="480"/>
              <w:jc w:val="center"/>
              <w:rPr>
                <w:rFonts w:ascii="仿宋" w:hAnsi="仿宋" w:eastAsia="仿宋"/>
                <w:sz w:val="32"/>
                <w:szCs w:val="32"/>
              </w:rPr>
            </w:pPr>
            <w:r>
              <w:rPr>
                <w:rFonts w:hint="eastAsia" w:ascii="仿宋" w:hAnsi="仿宋" w:eastAsia="仿宋"/>
                <w:sz w:val="32"/>
                <w:szCs w:val="32"/>
              </w:rPr>
              <w:t xml:space="preserve">                              年   月   日</w:t>
            </w:r>
          </w:p>
        </w:tc>
      </w:tr>
    </w:tbl>
    <w:p>
      <w:pPr>
        <w:snapToGrid w:val="0"/>
        <w:rPr>
          <w:rFonts w:hint="eastAsia" w:ascii="黑体" w:hAnsi="黑体" w:eastAsia="黑体" w:cs="黑体"/>
          <w:sz w:val="32"/>
          <w:szCs w:val="32"/>
          <w:lang w:val="en-US" w:eastAsia="zh-CN"/>
        </w:rPr>
      </w:pPr>
      <w:r>
        <w:rPr>
          <w:rFonts w:ascii="仿宋" w:hAnsi="仿宋" w:eastAsia="仿宋"/>
          <w:color w:val="0F1214"/>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napToGrid w:val="0"/>
        <w:rPr>
          <w:rFonts w:hint="eastAsia" w:ascii="黑体" w:hAnsi="黑体" w:eastAsia="黑体" w:cs="黑体"/>
          <w:sz w:val="32"/>
          <w:szCs w:val="32"/>
          <w:lang w:val="en-US" w:eastAsia="zh-CN"/>
        </w:rPr>
      </w:pPr>
    </w:p>
    <w:p>
      <w:pPr>
        <w:snapToGrid w:val="0"/>
        <w:spacing w:after="312" w:afterLines="100"/>
        <w:jc w:val="center"/>
        <w:rPr>
          <w:rFonts w:hint="eastAsia" w:ascii="方正小标宋简体" w:hAnsi="方正小标宋简体" w:eastAsia="方正小标宋简体" w:cs="方正小标宋简体"/>
          <w:b w:val="0"/>
          <w:bCs/>
          <w:spacing w:val="-6"/>
          <w:sz w:val="44"/>
          <w:szCs w:val="44"/>
        </w:rPr>
      </w:pPr>
      <w:r>
        <w:rPr>
          <w:rFonts w:hint="eastAsia" w:ascii="方正小标宋简体" w:hAnsi="方正小标宋简体" w:eastAsia="方正小标宋简体" w:cs="方正小标宋简体"/>
          <w:b w:val="0"/>
          <w:bCs/>
          <w:spacing w:val="-6"/>
          <w:sz w:val="44"/>
          <w:szCs w:val="44"/>
        </w:rPr>
        <w:t>党和国家工作人员操办婚丧事宜事后报告表</w:t>
      </w:r>
    </w:p>
    <w:p>
      <w:pPr>
        <w:snapToGrid w:val="0"/>
        <w:ind w:firstLine="480"/>
        <w:jc w:val="right"/>
        <w:rPr>
          <w:rFonts w:hint="eastAsia" w:ascii="仿宋" w:hAnsi="仿宋" w:eastAsia="仿宋"/>
          <w:sz w:val="32"/>
          <w:szCs w:val="32"/>
        </w:rPr>
      </w:pPr>
      <w:r>
        <w:rPr>
          <w:rFonts w:hint="eastAsia" w:ascii="仿宋" w:hAnsi="仿宋" w:eastAsia="仿宋"/>
          <w:sz w:val="32"/>
          <w:szCs w:val="32"/>
        </w:rPr>
        <w:t>报告时间：     年   月   日</w:t>
      </w:r>
    </w:p>
    <w:tbl>
      <w:tblPr>
        <w:tblStyle w:val="4"/>
        <w:tblW w:w="8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583"/>
        <w:gridCol w:w="2045"/>
        <w:gridCol w:w="1596"/>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32"/>
                <w:szCs w:val="32"/>
              </w:rPr>
            </w:pPr>
            <w:r>
              <w:rPr>
                <w:rFonts w:hint="eastAsia" w:ascii="仿宋" w:hAnsi="仿宋" w:eastAsia="仿宋"/>
                <w:sz w:val="32"/>
                <w:szCs w:val="32"/>
              </w:rPr>
              <w:t>报</w:t>
            </w:r>
          </w:p>
          <w:p>
            <w:pPr>
              <w:spacing w:line="280" w:lineRule="exact"/>
              <w:jc w:val="center"/>
              <w:rPr>
                <w:rFonts w:hint="eastAsia" w:ascii="仿宋" w:hAnsi="仿宋" w:eastAsia="仿宋"/>
                <w:sz w:val="32"/>
                <w:szCs w:val="32"/>
              </w:rPr>
            </w:pPr>
            <w:r>
              <w:rPr>
                <w:rFonts w:hint="eastAsia" w:ascii="仿宋" w:hAnsi="仿宋" w:eastAsia="仿宋"/>
                <w:sz w:val="32"/>
                <w:szCs w:val="32"/>
              </w:rPr>
              <w:t>告</w:t>
            </w:r>
          </w:p>
          <w:p>
            <w:pPr>
              <w:spacing w:line="280" w:lineRule="exact"/>
              <w:jc w:val="center"/>
              <w:rPr>
                <w:rFonts w:ascii="仿宋" w:hAnsi="仿宋" w:eastAsia="仿宋"/>
                <w:sz w:val="32"/>
                <w:szCs w:val="32"/>
              </w:rPr>
            </w:pPr>
            <w:r>
              <w:rPr>
                <w:rFonts w:hint="eastAsia" w:ascii="仿宋" w:hAnsi="仿宋" w:eastAsia="仿宋"/>
                <w:sz w:val="32"/>
                <w:szCs w:val="32"/>
              </w:rPr>
              <w:t>人</w:t>
            </w:r>
          </w:p>
        </w:tc>
        <w:tc>
          <w:tcPr>
            <w:tcW w:w="1583"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姓  名</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35"/>
              <w:jc w:val="center"/>
              <w:rPr>
                <w:rFonts w:ascii="仿宋" w:hAnsi="仿宋" w:eastAsia="仿宋"/>
                <w:sz w:val="32"/>
                <w:szCs w:val="3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联系电话</w:t>
            </w:r>
          </w:p>
        </w:tc>
        <w:tc>
          <w:tcPr>
            <w:tcW w:w="284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sz w:val="32"/>
                <w:szCs w:val="32"/>
              </w:rPr>
            </w:pPr>
            <w:r>
              <w:rPr>
                <w:rFonts w:hint="eastAsia" w:ascii="仿宋" w:hAnsi="仿宋" w:eastAsia="仿宋"/>
                <w:sz w:val="32"/>
                <w:szCs w:val="32"/>
                <w:lang w:eastAsia="zh-CN"/>
              </w:rPr>
              <w:t>工作单位</w:t>
            </w:r>
            <w:r>
              <w:rPr>
                <w:rFonts w:hint="eastAsia" w:ascii="仿宋" w:hAnsi="仿宋" w:eastAsia="仿宋"/>
                <w:sz w:val="32"/>
                <w:szCs w:val="32"/>
              </w:rPr>
              <w:t>及职务</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35"/>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32"/>
                <w:szCs w:val="32"/>
              </w:rPr>
            </w:pPr>
            <w:r>
              <w:rPr>
                <w:rFonts w:hint="eastAsia" w:ascii="仿宋" w:hAnsi="仿宋" w:eastAsia="仿宋"/>
                <w:sz w:val="32"/>
                <w:szCs w:val="32"/>
              </w:rPr>
              <w:t>婚</w:t>
            </w:r>
          </w:p>
          <w:p>
            <w:pPr>
              <w:spacing w:line="280" w:lineRule="exact"/>
              <w:jc w:val="center"/>
              <w:rPr>
                <w:rFonts w:hint="eastAsia" w:ascii="仿宋" w:hAnsi="仿宋" w:eastAsia="仿宋"/>
                <w:sz w:val="32"/>
                <w:szCs w:val="32"/>
              </w:rPr>
            </w:pPr>
            <w:r>
              <w:rPr>
                <w:rFonts w:hint="eastAsia" w:ascii="仿宋" w:hAnsi="仿宋" w:eastAsia="仿宋"/>
                <w:sz w:val="32"/>
                <w:szCs w:val="32"/>
              </w:rPr>
              <w:t>丧</w:t>
            </w:r>
          </w:p>
          <w:p>
            <w:pPr>
              <w:spacing w:line="280" w:lineRule="exact"/>
              <w:jc w:val="center"/>
              <w:rPr>
                <w:rFonts w:hint="eastAsia" w:ascii="仿宋" w:hAnsi="仿宋" w:eastAsia="仿宋"/>
                <w:sz w:val="32"/>
                <w:szCs w:val="32"/>
              </w:rPr>
            </w:pPr>
            <w:r>
              <w:rPr>
                <w:rFonts w:hint="eastAsia" w:ascii="仿宋" w:hAnsi="仿宋" w:eastAsia="仿宋"/>
                <w:sz w:val="32"/>
                <w:szCs w:val="32"/>
              </w:rPr>
              <w:t>事</w:t>
            </w:r>
          </w:p>
          <w:p>
            <w:pPr>
              <w:spacing w:line="280" w:lineRule="exact"/>
              <w:jc w:val="center"/>
              <w:rPr>
                <w:rFonts w:hint="eastAsia" w:ascii="仿宋" w:hAnsi="仿宋" w:eastAsia="仿宋"/>
                <w:sz w:val="32"/>
                <w:szCs w:val="32"/>
              </w:rPr>
            </w:pPr>
            <w:r>
              <w:rPr>
                <w:rFonts w:hint="eastAsia" w:ascii="仿宋" w:hAnsi="仿宋" w:eastAsia="仿宋"/>
                <w:sz w:val="32"/>
                <w:szCs w:val="32"/>
              </w:rPr>
              <w:t>宜</w:t>
            </w:r>
          </w:p>
          <w:p>
            <w:pPr>
              <w:spacing w:line="280" w:lineRule="exact"/>
              <w:jc w:val="center"/>
              <w:rPr>
                <w:rFonts w:hint="eastAsia" w:ascii="仿宋" w:hAnsi="仿宋" w:eastAsia="仿宋"/>
                <w:sz w:val="32"/>
                <w:szCs w:val="32"/>
              </w:rPr>
            </w:pPr>
            <w:r>
              <w:rPr>
                <w:rFonts w:hint="eastAsia" w:ascii="仿宋" w:hAnsi="仿宋" w:eastAsia="仿宋"/>
                <w:sz w:val="32"/>
                <w:szCs w:val="32"/>
              </w:rPr>
              <w:t>具</w:t>
            </w:r>
          </w:p>
          <w:p>
            <w:pPr>
              <w:spacing w:line="280" w:lineRule="exact"/>
              <w:jc w:val="center"/>
              <w:rPr>
                <w:rFonts w:hint="eastAsia" w:ascii="仿宋" w:hAnsi="仿宋" w:eastAsia="仿宋"/>
                <w:sz w:val="32"/>
                <w:szCs w:val="32"/>
              </w:rPr>
            </w:pPr>
            <w:r>
              <w:rPr>
                <w:rFonts w:hint="eastAsia" w:ascii="仿宋" w:hAnsi="仿宋" w:eastAsia="仿宋"/>
                <w:sz w:val="32"/>
                <w:szCs w:val="32"/>
              </w:rPr>
              <w:t>体</w:t>
            </w:r>
          </w:p>
          <w:p>
            <w:pPr>
              <w:spacing w:line="280" w:lineRule="exact"/>
              <w:jc w:val="center"/>
              <w:rPr>
                <w:rFonts w:hint="eastAsia" w:ascii="仿宋" w:hAnsi="仿宋" w:eastAsia="仿宋"/>
                <w:sz w:val="32"/>
                <w:szCs w:val="32"/>
              </w:rPr>
            </w:pPr>
            <w:r>
              <w:rPr>
                <w:rFonts w:hint="eastAsia" w:ascii="仿宋" w:hAnsi="仿宋" w:eastAsia="仿宋"/>
                <w:sz w:val="32"/>
                <w:szCs w:val="32"/>
              </w:rPr>
              <w:t>操</w:t>
            </w:r>
          </w:p>
          <w:p>
            <w:pPr>
              <w:spacing w:line="280" w:lineRule="exact"/>
              <w:jc w:val="center"/>
              <w:rPr>
                <w:rFonts w:hint="eastAsia" w:ascii="仿宋" w:hAnsi="仿宋" w:eastAsia="仿宋"/>
                <w:sz w:val="32"/>
                <w:szCs w:val="32"/>
              </w:rPr>
            </w:pPr>
            <w:r>
              <w:rPr>
                <w:rFonts w:hint="eastAsia" w:ascii="仿宋" w:hAnsi="仿宋" w:eastAsia="仿宋"/>
                <w:sz w:val="32"/>
                <w:szCs w:val="32"/>
              </w:rPr>
              <w:t>办</w:t>
            </w:r>
          </w:p>
          <w:p>
            <w:pPr>
              <w:spacing w:line="280" w:lineRule="exact"/>
              <w:jc w:val="center"/>
              <w:rPr>
                <w:rFonts w:hint="eastAsia" w:ascii="仿宋" w:hAnsi="仿宋" w:eastAsia="仿宋"/>
                <w:sz w:val="32"/>
                <w:szCs w:val="32"/>
              </w:rPr>
            </w:pPr>
            <w:r>
              <w:rPr>
                <w:rFonts w:hint="eastAsia" w:ascii="仿宋" w:hAnsi="仿宋" w:eastAsia="仿宋"/>
                <w:sz w:val="32"/>
                <w:szCs w:val="32"/>
              </w:rPr>
              <w:t>情</w:t>
            </w:r>
          </w:p>
          <w:p>
            <w:pPr>
              <w:spacing w:line="280" w:lineRule="exact"/>
              <w:jc w:val="center"/>
              <w:rPr>
                <w:rFonts w:ascii="仿宋" w:hAnsi="仿宋" w:eastAsia="仿宋"/>
                <w:sz w:val="32"/>
                <w:szCs w:val="32"/>
              </w:rPr>
            </w:pPr>
            <w:r>
              <w:rPr>
                <w:rFonts w:hint="eastAsia" w:ascii="仿宋" w:hAnsi="仿宋" w:eastAsia="仿宋"/>
                <w:sz w:val="32"/>
                <w:szCs w:val="32"/>
              </w:rPr>
              <w:t>况</w:t>
            </w:r>
          </w:p>
        </w:tc>
        <w:tc>
          <w:tcPr>
            <w:tcW w:w="1583"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操办事由</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35"/>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操办时间</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35"/>
              <w:jc w:val="center"/>
              <w:rPr>
                <w:rFonts w:ascii="仿宋" w:hAnsi="仿宋" w:eastAsia="仿宋"/>
                <w:sz w:val="32"/>
                <w:szCs w:val="3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操办地点</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车队规模</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35"/>
              <w:jc w:val="center"/>
              <w:rPr>
                <w:rFonts w:ascii="仿宋" w:hAnsi="仿宋" w:eastAsia="仿宋"/>
                <w:sz w:val="32"/>
                <w:szCs w:val="3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车辆来源</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宴请桌数</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35"/>
              <w:jc w:val="center"/>
              <w:rPr>
                <w:rFonts w:ascii="仿宋" w:hAnsi="仿宋" w:eastAsia="仿宋"/>
                <w:sz w:val="32"/>
                <w:szCs w:val="3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宴席标准</w:t>
            </w:r>
          </w:p>
        </w:tc>
        <w:tc>
          <w:tcPr>
            <w:tcW w:w="2844" w:type="dxa"/>
            <w:tcBorders>
              <w:top w:val="single" w:color="auto" w:sz="4" w:space="0"/>
              <w:left w:val="single" w:color="auto" w:sz="4" w:space="0"/>
              <w:bottom w:val="single" w:color="auto" w:sz="4" w:space="0"/>
              <w:right w:val="single" w:color="auto" w:sz="4" w:space="0"/>
            </w:tcBorders>
            <w:vAlign w:val="center"/>
          </w:tcPr>
          <w:p>
            <w:pPr>
              <w:spacing w:line="510" w:lineRule="exac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 xml:space="preserve"> 元/桌（含酒水）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来客情况</w:t>
            </w:r>
          </w:p>
        </w:tc>
        <w:tc>
          <w:tcPr>
            <w:tcW w:w="2045"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亲戚人数</w:t>
            </w:r>
          </w:p>
        </w:tc>
        <w:tc>
          <w:tcPr>
            <w:tcW w:w="4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u w:val="single"/>
              </w:rPr>
            </w:pPr>
            <w:r>
              <w:rPr>
                <w:rFonts w:hint="eastAsia" w:ascii="仿宋" w:hAnsi="仿宋" w:eastAsia="仿宋"/>
                <w:sz w:val="32"/>
                <w:szCs w:val="32"/>
              </w:rPr>
              <w:t>非亲戚人数</w:t>
            </w:r>
          </w:p>
        </w:tc>
        <w:tc>
          <w:tcPr>
            <w:tcW w:w="4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0"/>
              <w:jc w:val="center"/>
              <w:rPr>
                <w:rFonts w:ascii="仿宋" w:hAnsi="仿宋" w:eastAsia="仿宋"/>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 w:val="32"/>
                <w:szCs w:val="32"/>
              </w:rPr>
            </w:pPr>
            <w:r>
              <w:rPr>
                <w:rFonts w:hint="eastAsia" w:ascii="仿宋" w:hAnsi="仿宋" w:eastAsia="仿宋"/>
                <w:sz w:val="32"/>
                <w:szCs w:val="32"/>
              </w:rPr>
              <w:t>收</w:t>
            </w:r>
          </w:p>
          <w:p>
            <w:pPr>
              <w:spacing w:line="240" w:lineRule="exact"/>
              <w:jc w:val="center"/>
              <w:rPr>
                <w:rFonts w:hint="eastAsia" w:ascii="仿宋" w:hAnsi="仿宋" w:eastAsia="仿宋"/>
                <w:sz w:val="32"/>
                <w:szCs w:val="32"/>
              </w:rPr>
            </w:pPr>
            <w:r>
              <w:rPr>
                <w:rFonts w:hint="eastAsia" w:ascii="仿宋" w:hAnsi="仿宋" w:eastAsia="仿宋"/>
                <w:sz w:val="32"/>
                <w:szCs w:val="32"/>
              </w:rPr>
              <w:t>受</w:t>
            </w:r>
          </w:p>
          <w:p>
            <w:pPr>
              <w:spacing w:line="240" w:lineRule="exact"/>
              <w:jc w:val="center"/>
              <w:rPr>
                <w:rFonts w:hint="eastAsia" w:ascii="仿宋" w:hAnsi="仿宋" w:eastAsia="仿宋"/>
                <w:sz w:val="32"/>
                <w:szCs w:val="32"/>
              </w:rPr>
            </w:pPr>
            <w:r>
              <w:rPr>
                <w:rFonts w:hint="eastAsia" w:ascii="仿宋" w:hAnsi="仿宋" w:eastAsia="仿宋"/>
                <w:sz w:val="32"/>
                <w:szCs w:val="32"/>
              </w:rPr>
              <w:t>非</w:t>
            </w:r>
          </w:p>
          <w:p>
            <w:pPr>
              <w:spacing w:line="240" w:lineRule="exact"/>
              <w:jc w:val="center"/>
              <w:rPr>
                <w:rFonts w:hint="eastAsia" w:ascii="仿宋" w:hAnsi="仿宋" w:eastAsia="仿宋"/>
                <w:sz w:val="32"/>
                <w:szCs w:val="32"/>
              </w:rPr>
            </w:pPr>
            <w:r>
              <w:rPr>
                <w:rFonts w:hint="eastAsia" w:ascii="仿宋" w:hAnsi="仿宋" w:eastAsia="仿宋"/>
                <w:sz w:val="32"/>
                <w:szCs w:val="32"/>
              </w:rPr>
              <w:t>亲</w:t>
            </w:r>
          </w:p>
          <w:p>
            <w:pPr>
              <w:spacing w:line="240" w:lineRule="exact"/>
              <w:jc w:val="center"/>
              <w:rPr>
                <w:rFonts w:hint="eastAsia" w:ascii="仿宋" w:hAnsi="仿宋" w:eastAsia="仿宋"/>
                <w:sz w:val="32"/>
                <w:szCs w:val="32"/>
              </w:rPr>
            </w:pPr>
            <w:r>
              <w:rPr>
                <w:rFonts w:hint="eastAsia" w:ascii="仿宋" w:hAnsi="仿宋" w:eastAsia="仿宋"/>
                <w:sz w:val="32"/>
                <w:szCs w:val="32"/>
              </w:rPr>
              <w:t>戚</w:t>
            </w:r>
          </w:p>
          <w:p>
            <w:pPr>
              <w:spacing w:line="240" w:lineRule="exact"/>
              <w:jc w:val="center"/>
              <w:rPr>
                <w:rFonts w:hint="eastAsia" w:ascii="仿宋" w:hAnsi="仿宋" w:eastAsia="仿宋"/>
                <w:sz w:val="32"/>
                <w:szCs w:val="32"/>
              </w:rPr>
            </w:pPr>
            <w:r>
              <w:rPr>
                <w:rFonts w:hint="eastAsia" w:ascii="仿宋" w:hAnsi="仿宋" w:eastAsia="仿宋"/>
                <w:sz w:val="32"/>
                <w:szCs w:val="32"/>
              </w:rPr>
              <w:t>礼</w:t>
            </w:r>
          </w:p>
          <w:p>
            <w:pPr>
              <w:spacing w:line="240" w:lineRule="exact"/>
              <w:jc w:val="center"/>
              <w:rPr>
                <w:rFonts w:hint="eastAsia" w:ascii="仿宋" w:hAnsi="仿宋" w:eastAsia="仿宋"/>
                <w:sz w:val="32"/>
                <w:szCs w:val="32"/>
              </w:rPr>
            </w:pPr>
            <w:r>
              <w:rPr>
                <w:rFonts w:hint="eastAsia" w:ascii="仿宋" w:hAnsi="仿宋" w:eastAsia="仿宋"/>
                <w:sz w:val="32"/>
                <w:szCs w:val="32"/>
              </w:rPr>
              <w:t>金</w:t>
            </w:r>
          </w:p>
          <w:p>
            <w:pPr>
              <w:spacing w:line="240" w:lineRule="exact"/>
              <w:jc w:val="center"/>
              <w:rPr>
                <w:rFonts w:hint="eastAsia" w:ascii="仿宋" w:hAnsi="仿宋" w:eastAsia="仿宋"/>
                <w:sz w:val="32"/>
                <w:szCs w:val="32"/>
              </w:rPr>
            </w:pPr>
            <w:r>
              <w:rPr>
                <w:rFonts w:hint="eastAsia" w:ascii="仿宋" w:hAnsi="仿宋" w:eastAsia="仿宋"/>
                <w:sz w:val="32"/>
                <w:szCs w:val="32"/>
              </w:rPr>
              <w:t>和</w:t>
            </w:r>
          </w:p>
          <w:p>
            <w:pPr>
              <w:spacing w:line="240" w:lineRule="exact"/>
              <w:jc w:val="center"/>
              <w:rPr>
                <w:rFonts w:hint="eastAsia" w:ascii="仿宋" w:hAnsi="仿宋" w:eastAsia="仿宋"/>
                <w:sz w:val="32"/>
                <w:szCs w:val="32"/>
              </w:rPr>
            </w:pPr>
            <w:r>
              <w:rPr>
                <w:rFonts w:hint="eastAsia" w:ascii="仿宋" w:hAnsi="仿宋" w:eastAsia="仿宋"/>
                <w:sz w:val="32"/>
                <w:szCs w:val="32"/>
              </w:rPr>
              <w:t>贵</w:t>
            </w:r>
          </w:p>
          <w:p>
            <w:pPr>
              <w:spacing w:line="240" w:lineRule="exact"/>
              <w:jc w:val="center"/>
              <w:rPr>
                <w:rFonts w:hint="eastAsia" w:ascii="仿宋" w:hAnsi="仿宋" w:eastAsia="仿宋"/>
                <w:sz w:val="32"/>
                <w:szCs w:val="32"/>
              </w:rPr>
            </w:pPr>
            <w:r>
              <w:rPr>
                <w:rFonts w:hint="eastAsia" w:ascii="仿宋" w:hAnsi="仿宋" w:eastAsia="仿宋"/>
                <w:sz w:val="32"/>
                <w:szCs w:val="32"/>
              </w:rPr>
              <w:t>重</w:t>
            </w:r>
          </w:p>
          <w:p>
            <w:pPr>
              <w:spacing w:line="240" w:lineRule="exact"/>
              <w:jc w:val="center"/>
              <w:rPr>
                <w:rFonts w:hint="eastAsia" w:ascii="仿宋" w:hAnsi="仿宋" w:eastAsia="仿宋"/>
                <w:sz w:val="32"/>
                <w:szCs w:val="32"/>
              </w:rPr>
            </w:pPr>
            <w:r>
              <w:rPr>
                <w:rFonts w:hint="eastAsia" w:ascii="仿宋" w:hAnsi="仿宋" w:eastAsia="仿宋"/>
                <w:sz w:val="32"/>
                <w:szCs w:val="32"/>
              </w:rPr>
              <w:t>礼</w:t>
            </w:r>
          </w:p>
          <w:p>
            <w:pPr>
              <w:spacing w:line="240" w:lineRule="exact"/>
              <w:jc w:val="center"/>
              <w:rPr>
                <w:rFonts w:hint="eastAsia" w:ascii="仿宋" w:hAnsi="仿宋" w:eastAsia="仿宋"/>
                <w:sz w:val="32"/>
                <w:szCs w:val="32"/>
              </w:rPr>
            </w:pPr>
            <w:r>
              <w:rPr>
                <w:rFonts w:hint="eastAsia" w:ascii="仿宋" w:hAnsi="仿宋" w:eastAsia="仿宋"/>
                <w:sz w:val="32"/>
                <w:szCs w:val="32"/>
              </w:rPr>
              <w:t>品</w:t>
            </w:r>
          </w:p>
          <w:p>
            <w:pPr>
              <w:spacing w:line="240" w:lineRule="exact"/>
              <w:jc w:val="center"/>
              <w:rPr>
                <w:rFonts w:hint="eastAsia" w:ascii="仿宋" w:hAnsi="仿宋" w:eastAsia="仿宋"/>
                <w:sz w:val="32"/>
                <w:szCs w:val="32"/>
              </w:rPr>
            </w:pPr>
            <w:r>
              <w:rPr>
                <w:rFonts w:hint="eastAsia" w:ascii="仿宋" w:hAnsi="仿宋" w:eastAsia="仿宋"/>
                <w:sz w:val="32"/>
                <w:szCs w:val="32"/>
              </w:rPr>
              <w:t>情</w:t>
            </w:r>
          </w:p>
          <w:p>
            <w:pPr>
              <w:spacing w:line="240" w:lineRule="exact"/>
              <w:jc w:val="center"/>
              <w:rPr>
                <w:rFonts w:ascii="仿宋" w:hAnsi="仿宋" w:eastAsia="仿宋"/>
                <w:sz w:val="32"/>
                <w:szCs w:val="32"/>
              </w:rPr>
            </w:pPr>
            <w:r>
              <w:rPr>
                <w:rFonts w:hint="eastAsia" w:ascii="仿宋" w:hAnsi="仿宋" w:eastAsia="仿宋"/>
                <w:sz w:val="32"/>
                <w:szCs w:val="32"/>
              </w:rPr>
              <w:t>况</w:t>
            </w:r>
          </w:p>
        </w:tc>
        <w:tc>
          <w:tcPr>
            <w:tcW w:w="1583" w:type="dxa"/>
            <w:vMerge w:val="restart"/>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礼  金</w:t>
            </w:r>
          </w:p>
        </w:tc>
        <w:tc>
          <w:tcPr>
            <w:tcW w:w="2045"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收受金额（元）</w:t>
            </w:r>
          </w:p>
        </w:tc>
        <w:tc>
          <w:tcPr>
            <w:tcW w:w="4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退回金额</w:t>
            </w:r>
          </w:p>
        </w:tc>
        <w:tc>
          <w:tcPr>
            <w:tcW w:w="4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上交金额</w:t>
            </w:r>
          </w:p>
        </w:tc>
        <w:tc>
          <w:tcPr>
            <w:tcW w:w="4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贵重礼品</w:t>
            </w:r>
          </w:p>
        </w:tc>
        <w:tc>
          <w:tcPr>
            <w:tcW w:w="2045"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rFonts w:ascii="仿宋" w:hAnsi="仿宋" w:eastAsia="仿宋"/>
                <w:sz w:val="32"/>
                <w:szCs w:val="32"/>
              </w:rPr>
            </w:pPr>
            <w:r>
              <w:rPr>
                <w:rFonts w:hint="eastAsia" w:ascii="仿宋" w:hAnsi="仿宋" w:eastAsia="仿宋"/>
                <w:sz w:val="32"/>
                <w:szCs w:val="32"/>
              </w:rPr>
              <w:t>礼品名称</w:t>
            </w:r>
          </w:p>
        </w:tc>
        <w:tc>
          <w:tcPr>
            <w:tcW w:w="4440" w:type="dxa"/>
            <w:gridSpan w:val="2"/>
            <w:tcBorders>
              <w:top w:val="single" w:color="auto" w:sz="4" w:space="0"/>
              <w:left w:val="single" w:color="auto" w:sz="4" w:space="0"/>
              <w:bottom w:val="single" w:color="auto" w:sz="4" w:space="0"/>
              <w:right w:val="single" w:color="auto" w:sz="4" w:space="0"/>
            </w:tcBorders>
            <w:vAlign w:val="center"/>
          </w:tcPr>
          <w:p>
            <w:pPr>
              <w:spacing w:line="510" w:lineRule="exact"/>
              <w:ind w:firstLine="480"/>
              <w:jc w:val="center"/>
              <w:rPr>
                <w:rFonts w:ascii="仿宋" w:hAnsi="仿宋" w:eastAsia="仿宋"/>
                <w:sz w:val="32"/>
                <w:szCs w:val="32"/>
              </w:rPr>
            </w:pPr>
            <w:r>
              <w:rPr>
                <w:rFonts w:hint="eastAsia" w:ascii="仿宋" w:hAnsi="仿宋" w:eastAsia="仿宋"/>
                <w:sz w:val="32"/>
                <w:szCs w:val="32"/>
              </w:rPr>
              <w:t>处理情况（退回/上交）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4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4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ascii="仿宋" w:hAnsi="仿宋" w:eastAsia="仿宋"/>
                <w:sz w:val="32"/>
                <w:szCs w:val="32"/>
              </w:rPr>
            </w:pPr>
          </w:p>
        </w:tc>
        <w:tc>
          <w:tcPr>
            <w:tcW w:w="4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6" w:hRule="atLeast"/>
        </w:trPr>
        <w:tc>
          <w:tcPr>
            <w:tcW w:w="220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rPr>
              <w:t>遵守规定/承诺情况</w:t>
            </w:r>
          </w:p>
        </w:tc>
        <w:tc>
          <w:tcPr>
            <w:tcW w:w="6485" w:type="dxa"/>
            <w:gridSpan w:val="3"/>
            <w:tcBorders>
              <w:top w:val="single" w:color="auto" w:sz="4" w:space="0"/>
              <w:left w:val="single" w:color="auto" w:sz="4" w:space="0"/>
              <w:bottom w:val="single" w:color="auto" w:sz="4" w:space="0"/>
              <w:right w:val="single" w:color="auto" w:sz="4" w:space="0"/>
            </w:tcBorders>
            <w:vAlign w:val="bottom"/>
          </w:tcPr>
          <w:p>
            <w:pPr>
              <w:spacing w:line="400" w:lineRule="exact"/>
              <w:rPr>
                <w:rFonts w:hint="eastAsia" w:ascii="仿宋" w:hAnsi="仿宋" w:eastAsia="仿宋"/>
                <w:sz w:val="32"/>
                <w:szCs w:val="32"/>
              </w:rPr>
            </w:pPr>
            <w:r>
              <w:rPr>
                <w:rFonts w:hint="eastAsia" w:ascii="仿宋" w:hAnsi="仿宋" w:eastAsia="仿宋"/>
                <w:sz w:val="32"/>
                <w:szCs w:val="32"/>
              </w:rPr>
              <w:t>报告人签名：</w:t>
            </w:r>
          </w:p>
          <w:p>
            <w:pPr>
              <w:spacing w:line="400" w:lineRule="exact"/>
              <w:rPr>
                <w:rFonts w:hint="eastAsia" w:ascii="仿宋" w:hAnsi="仿宋" w:eastAsia="仿宋"/>
                <w:sz w:val="32"/>
                <w:szCs w:val="32"/>
              </w:rPr>
            </w:pPr>
          </w:p>
          <w:p>
            <w:pPr>
              <w:spacing w:line="400" w:lineRule="exact"/>
              <w:ind w:firstLine="480"/>
              <w:jc w:val="center"/>
              <w:rPr>
                <w:rFonts w:hint="eastAsia" w:ascii="仿宋" w:hAnsi="仿宋" w:eastAsia="仿宋"/>
                <w:sz w:val="32"/>
                <w:szCs w:val="32"/>
              </w:rPr>
            </w:pPr>
            <w:r>
              <w:rPr>
                <w:rFonts w:hint="eastAsia" w:ascii="仿宋" w:hAnsi="仿宋" w:eastAsia="仿宋"/>
                <w:sz w:val="32"/>
                <w:szCs w:val="32"/>
              </w:rPr>
              <w:t xml:space="preserve">                                                  </w:t>
            </w:r>
          </w:p>
          <w:p>
            <w:pPr>
              <w:spacing w:line="400" w:lineRule="exact"/>
              <w:ind w:firstLine="4000" w:firstLineChars="1250"/>
              <w:rPr>
                <w:rFonts w:ascii="仿宋" w:hAnsi="仿宋" w:eastAsia="仿宋"/>
                <w:sz w:val="32"/>
                <w:szCs w:val="32"/>
              </w:rPr>
            </w:pPr>
            <w:r>
              <w:rPr>
                <w:rFonts w:hint="eastAsia" w:ascii="仿宋" w:hAnsi="仿宋" w:eastAsia="仿宋"/>
                <w:sz w:val="32"/>
                <w:szCs w:val="32"/>
              </w:rPr>
              <w:t>年   月   日</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866A9"/>
    <w:rsid w:val="081555BA"/>
    <w:rsid w:val="0E426D89"/>
    <w:rsid w:val="10F76DD2"/>
    <w:rsid w:val="126C018C"/>
    <w:rsid w:val="13D80294"/>
    <w:rsid w:val="170C3890"/>
    <w:rsid w:val="2A045B97"/>
    <w:rsid w:val="2BD301AB"/>
    <w:rsid w:val="2C8F09F1"/>
    <w:rsid w:val="2F1629A9"/>
    <w:rsid w:val="2F5304A0"/>
    <w:rsid w:val="312B7BBF"/>
    <w:rsid w:val="3F84218A"/>
    <w:rsid w:val="428F66CE"/>
    <w:rsid w:val="44A64F61"/>
    <w:rsid w:val="464E5468"/>
    <w:rsid w:val="46612F74"/>
    <w:rsid w:val="47A77944"/>
    <w:rsid w:val="507E114F"/>
    <w:rsid w:val="508F7B3F"/>
    <w:rsid w:val="5F231801"/>
    <w:rsid w:val="5FC90CF9"/>
    <w:rsid w:val="608C7513"/>
    <w:rsid w:val="6BCB7E0F"/>
    <w:rsid w:val="6D535020"/>
    <w:rsid w:val="6E786B72"/>
    <w:rsid w:val="75C866A9"/>
    <w:rsid w:val="789451EB"/>
    <w:rsid w:val="7E202272"/>
    <w:rsid w:val="7EC66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2018-05-14T01:07:00Z</dcterms:created>
  <dc:creator>Administrator</dc:creator>
  <cp:lastModifiedBy>唐国华</cp:lastModifiedBy>
  <cp:lastPrinted>2018-05-24T07:01:00Z</cp:lastPrinted>
  <dcterms:modified xsi:type="dcterms:W3CDTF">2019-04-10T00:51:34Z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